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49B" w:rsidRPr="0049149B" w:rsidRDefault="0049149B" w:rsidP="0049149B">
      <w:pPr>
        <w:jc w:val="center"/>
        <w:rPr>
          <w:b/>
          <w:sz w:val="32"/>
          <w:szCs w:val="32"/>
          <w:u w:val="single"/>
        </w:rPr>
      </w:pPr>
      <w:r w:rsidRPr="0049149B">
        <w:rPr>
          <w:b/>
          <w:sz w:val="32"/>
          <w:szCs w:val="32"/>
          <w:u w:val="single"/>
        </w:rPr>
        <w:t>PRIORITY OF SERVICE POLICY FOR WIOA TITLE I PROGRAM</w:t>
      </w:r>
    </w:p>
    <w:p w:rsidR="0049149B" w:rsidRDefault="0049149B">
      <w:pPr>
        <w:rPr>
          <w:b/>
          <w:u w:val="single"/>
        </w:rPr>
      </w:pPr>
    </w:p>
    <w:p w:rsidR="00126471" w:rsidRPr="0049149B" w:rsidRDefault="00542112">
      <w:pPr>
        <w:rPr>
          <w:b/>
          <w:sz w:val="24"/>
          <w:szCs w:val="24"/>
          <w:u w:val="single"/>
        </w:rPr>
      </w:pPr>
      <w:r w:rsidRPr="0049149B">
        <w:rPr>
          <w:b/>
          <w:sz w:val="24"/>
          <w:szCs w:val="24"/>
          <w:u w:val="single"/>
        </w:rPr>
        <w:t>BACKGROUND</w:t>
      </w:r>
    </w:p>
    <w:p w:rsidR="00960EF1" w:rsidRDefault="0049149B">
      <w:pPr>
        <w:rPr>
          <w:sz w:val="24"/>
          <w:szCs w:val="24"/>
        </w:rPr>
      </w:pPr>
      <w:r>
        <w:rPr>
          <w:sz w:val="24"/>
          <w:szCs w:val="24"/>
        </w:rPr>
        <w:t xml:space="preserve">WIOA states that local programs must have a policy to ensure priority of service is given to Military Veterans and eligible spouses, and to customers most in need of services.  </w:t>
      </w:r>
      <w:r w:rsidR="00960EF1">
        <w:rPr>
          <w:sz w:val="24"/>
          <w:szCs w:val="24"/>
        </w:rPr>
        <w:t>T</w:t>
      </w:r>
      <w:r w:rsidR="00E5565E">
        <w:rPr>
          <w:sz w:val="24"/>
          <w:szCs w:val="24"/>
        </w:rPr>
        <w:t>his</w:t>
      </w:r>
      <w:r w:rsidR="00960EF1">
        <w:rPr>
          <w:sz w:val="24"/>
          <w:szCs w:val="24"/>
        </w:rPr>
        <w:t xml:space="preserve"> policy will state requirements to serve priority populations and the related priority of service requirements under the Title I Adult Program and as speci</w:t>
      </w:r>
      <w:r w:rsidR="00E5565E">
        <w:rPr>
          <w:sz w:val="24"/>
          <w:szCs w:val="24"/>
        </w:rPr>
        <w:t>fied in Technical Advisory #23-01.</w:t>
      </w:r>
    </w:p>
    <w:p w:rsidR="00542112" w:rsidRDefault="00542112">
      <w:pPr>
        <w:rPr>
          <w:sz w:val="24"/>
          <w:szCs w:val="24"/>
        </w:rPr>
      </w:pPr>
      <w:r w:rsidRPr="0049149B">
        <w:rPr>
          <w:sz w:val="24"/>
          <w:szCs w:val="24"/>
        </w:rPr>
        <w:t>Priority of service must be given to recipients of public assistance and other low-income individuals, per WIOA section 134(c</w:t>
      </w:r>
      <w:proofErr w:type="gramStart"/>
      <w:r w:rsidRPr="0049149B">
        <w:rPr>
          <w:sz w:val="24"/>
          <w:szCs w:val="24"/>
        </w:rPr>
        <w:t>)(</w:t>
      </w:r>
      <w:proofErr w:type="gramEnd"/>
      <w:r w:rsidRPr="0049149B">
        <w:rPr>
          <w:sz w:val="24"/>
          <w:szCs w:val="24"/>
        </w:rPr>
        <w:t xml:space="preserve">3)(E).  Training and Employment Guidance Letter 10-09; Implementing Priority of Service for Veterans and Eligible Spouses in all Qualified Job Training Programs Funded </w:t>
      </w:r>
      <w:r w:rsidR="008355B1" w:rsidRPr="0049149B">
        <w:rPr>
          <w:sz w:val="24"/>
          <w:szCs w:val="24"/>
        </w:rPr>
        <w:t xml:space="preserve">in whole or in part by the US Department of Labor </w:t>
      </w:r>
      <w:r w:rsidRPr="0049149B">
        <w:rPr>
          <w:sz w:val="24"/>
          <w:szCs w:val="24"/>
        </w:rPr>
        <w:t xml:space="preserve">grants priority of service to veterans and eligible spouses.  Highest priority is given to Veterans who fall under both stipulations, per the Jobs for Veterans Act, Public Law 107-288. </w:t>
      </w:r>
    </w:p>
    <w:p w:rsidR="00542112" w:rsidRPr="0049149B" w:rsidRDefault="00542112">
      <w:pPr>
        <w:rPr>
          <w:b/>
          <w:sz w:val="24"/>
          <w:szCs w:val="24"/>
          <w:u w:val="single"/>
        </w:rPr>
      </w:pPr>
      <w:r w:rsidRPr="0049149B">
        <w:rPr>
          <w:b/>
          <w:sz w:val="24"/>
          <w:szCs w:val="24"/>
          <w:u w:val="single"/>
        </w:rPr>
        <w:t>CATEGORIES OF PRIORITY OF SERVICE</w:t>
      </w:r>
    </w:p>
    <w:p w:rsidR="00CF7A12" w:rsidRPr="0049149B" w:rsidRDefault="00CF7A12" w:rsidP="00CF7A12">
      <w:pPr>
        <w:pStyle w:val="ListParagraph"/>
        <w:numPr>
          <w:ilvl w:val="0"/>
          <w:numId w:val="1"/>
        </w:numPr>
        <w:rPr>
          <w:sz w:val="24"/>
          <w:szCs w:val="24"/>
        </w:rPr>
      </w:pPr>
      <w:r w:rsidRPr="0049149B">
        <w:rPr>
          <w:sz w:val="24"/>
          <w:szCs w:val="24"/>
        </w:rPr>
        <w:t>Priority Populations under the WIOA Title 1 Adult Program</w:t>
      </w:r>
    </w:p>
    <w:p w:rsidR="00CF7A12" w:rsidRPr="0049149B" w:rsidRDefault="00CF7A12" w:rsidP="00CF7A12">
      <w:pPr>
        <w:pStyle w:val="ListParagraph"/>
        <w:rPr>
          <w:sz w:val="24"/>
          <w:szCs w:val="24"/>
        </w:rPr>
      </w:pPr>
      <w:r w:rsidRPr="0049149B">
        <w:rPr>
          <w:sz w:val="24"/>
          <w:szCs w:val="24"/>
        </w:rPr>
        <w:t xml:space="preserve"> </w:t>
      </w:r>
    </w:p>
    <w:p w:rsidR="00542112" w:rsidRPr="0049149B" w:rsidRDefault="00542112" w:rsidP="00CF7A12">
      <w:pPr>
        <w:pStyle w:val="ListParagraph"/>
        <w:rPr>
          <w:sz w:val="24"/>
          <w:szCs w:val="24"/>
        </w:rPr>
      </w:pPr>
      <w:r w:rsidRPr="0049149B">
        <w:rPr>
          <w:sz w:val="24"/>
          <w:szCs w:val="24"/>
        </w:rPr>
        <w:t>To comply with WIOA and the United States Department of Labor Employment and Training Administration requirements, the NYS Department of Labor requires at least 50.1 percent of WIOA Title I Adults receiving individualized career or training services in each Local Workforce Development Area to fall into at least one (1) of the following three populations:</w:t>
      </w:r>
    </w:p>
    <w:p w:rsidR="00542112" w:rsidRPr="0049149B" w:rsidRDefault="00CF7A12" w:rsidP="00CF7A12">
      <w:pPr>
        <w:pStyle w:val="ListParagraph"/>
        <w:numPr>
          <w:ilvl w:val="0"/>
          <w:numId w:val="3"/>
        </w:numPr>
        <w:rPr>
          <w:sz w:val="24"/>
          <w:szCs w:val="24"/>
        </w:rPr>
      </w:pPr>
      <w:r w:rsidRPr="0049149B">
        <w:rPr>
          <w:sz w:val="24"/>
          <w:szCs w:val="24"/>
        </w:rPr>
        <w:t xml:space="preserve"> Recipients of public assistance</w:t>
      </w:r>
    </w:p>
    <w:p w:rsidR="00CF7A12" w:rsidRPr="0049149B" w:rsidRDefault="00CF7A12" w:rsidP="00CF7A12">
      <w:pPr>
        <w:pStyle w:val="ListParagraph"/>
        <w:numPr>
          <w:ilvl w:val="0"/>
          <w:numId w:val="3"/>
        </w:numPr>
        <w:rPr>
          <w:sz w:val="24"/>
          <w:szCs w:val="24"/>
        </w:rPr>
      </w:pPr>
      <w:r w:rsidRPr="0049149B">
        <w:rPr>
          <w:sz w:val="24"/>
          <w:szCs w:val="24"/>
        </w:rPr>
        <w:t>Other low-income individuals</w:t>
      </w:r>
    </w:p>
    <w:p w:rsidR="00CF7A12" w:rsidRPr="0049149B" w:rsidRDefault="00CF7A12" w:rsidP="00CF7A12">
      <w:pPr>
        <w:pStyle w:val="ListParagraph"/>
        <w:numPr>
          <w:ilvl w:val="0"/>
          <w:numId w:val="3"/>
        </w:numPr>
        <w:rPr>
          <w:sz w:val="24"/>
          <w:szCs w:val="24"/>
        </w:rPr>
      </w:pPr>
      <w:r w:rsidRPr="0049149B">
        <w:rPr>
          <w:sz w:val="24"/>
          <w:szCs w:val="24"/>
        </w:rPr>
        <w:t xml:space="preserve">Individuals who </w:t>
      </w:r>
      <w:r w:rsidR="002E1FDE">
        <w:rPr>
          <w:sz w:val="24"/>
          <w:szCs w:val="24"/>
        </w:rPr>
        <w:t>are basic skills deficient, which</w:t>
      </w:r>
      <w:r w:rsidRPr="0049149B">
        <w:rPr>
          <w:sz w:val="24"/>
          <w:szCs w:val="24"/>
        </w:rPr>
        <w:t xml:space="preserve"> includes English Language Learners</w:t>
      </w:r>
    </w:p>
    <w:p w:rsidR="00CF7A12" w:rsidRPr="0049149B" w:rsidRDefault="00CF7A12" w:rsidP="00CF7A12">
      <w:pPr>
        <w:pStyle w:val="ListParagraph"/>
        <w:ind w:left="1440"/>
        <w:rPr>
          <w:sz w:val="24"/>
          <w:szCs w:val="24"/>
        </w:rPr>
      </w:pPr>
    </w:p>
    <w:p w:rsidR="00CF7A12" w:rsidRPr="0049149B" w:rsidRDefault="00CF7A12" w:rsidP="00CF7A12">
      <w:pPr>
        <w:pStyle w:val="ListParagraph"/>
        <w:numPr>
          <w:ilvl w:val="0"/>
          <w:numId w:val="1"/>
        </w:numPr>
        <w:rPr>
          <w:sz w:val="24"/>
          <w:szCs w:val="24"/>
        </w:rPr>
      </w:pPr>
      <w:r w:rsidRPr="0049149B">
        <w:rPr>
          <w:sz w:val="24"/>
          <w:szCs w:val="24"/>
        </w:rPr>
        <w:t xml:space="preserve"> Veteran</w:t>
      </w:r>
      <w:r w:rsidR="002E1FDE">
        <w:rPr>
          <w:sz w:val="24"/>
          <w:szCs w:val="24"/>
        </w:rPr>
        <w:t>s</w:t>
      </w:r>
      <w:r w:rsidRPr="0049149B">
        <w:rPr>
          <w:sz w:val="24"/>
          <w:szCs w:val="24"/>
        </w:rPr>
        <w:t xml:space="preserve"> and Eligible Spouses</w:t>
      </w:r>
    </w:p>
    <w:p w:rsidR="00CF7A12" w:rsidRPr="0049149B" w:rsidRDefault="00CF7A12" w:rsidP="00CF7A12">
      <w:pPr>
        <w:pStyle w:val="ListParagraph"/>
        <w:rPr>
          <w:sz w:val="24"/>
          <w:szCs w:val="24"/>
        </w:rPr>
      </w:pPr>
    </w:p>
    <w:p w:rsidR="00CF7A12" w:rsidRPr="0049149B" w:rsidRDefault="00CF7A12" w:rsidP="00CF7A12">
      <w:pPr>
        <w:pStyle w:val="ListParagraph"/>
        <w:rPr>
          <w:sz w:val="24"/>
          <w:szCs w:val="24"/>
        </w:rPr>
      </w:pPr>
      <w:r w:rsidRPr="0049149B">
        <w:rPr>
          <w:sz w:val="24"/>
          <w:szCs w:val="24"/>
        </w:rPr>
        <w:t>In addition to the three required populations identified in category one above, veterans and their eligible spouses must also continue to receive priority of service in all NYS Department of Labor funded training program, including WIOA programs.</w:t>
      </w:r>
    </w:p>
    <w:p w:rsidR="00CF7A12" w:rsidRPr="0049149B" w:rsidRDefault="00CF7A12" w:rsidP="00CF7A12">
      <w:pPr>
        <w:pStyle w:val="ListParagraph"/>
        <w:rPr>
          <w:sz w:val="24"/>
          <w:szCs w:val="24"/>
        </w:rPr>
      </w:pPr>
    </w:p>
    <w:p w:rsidR="00CF7A12" w:rsidRPr="0049149B" w:rsidRDefault="00CF7A12" w:rsidP="00CF7A12">
      <w:pPr>
        <w:pStyle w:val="ListParagraph"/>
        <w:numPr>
          <w:ilvl w:val="0"/>
          <w:numId w:val="1"/>
        </w:numPr>
        <w:rPr>
          <w:sz w:val="24"/>
          <w:szCs w:val="24"/>
        </w:rPr>
      </w:pPr>
      <w:r w:rsidRPr="0049149B">
        <w:rPr>
          <w:sz w:val="24"/>
          <w:szCs w:val="24"/>
        </w:rPr>
        <w:t xml:space="preserve"> NYS Defined Priority of Service Customers</w:t>
      </w:r>
    </w:p>
    <w:p w:rsidR="00CF7A12" w:rsidRPr="0049149B" w:rsidRDefault="00CF7A12" w:rsidP="00CF7A12">
      <w:pPr>
        <w:ind w:left="720"/>
        <w:rPr>
          <w:sz w:val="24"/>
          <w:szCs w:val="24"/>
        </w:rPr>
      </w:pPr>
      <w:r w:rsidRPr="0049149B">
        <w:rPr>
          <w:sz w:val="24"/>
          <w:szCs w:val="24"/>
        </w:rPr>
        <w:t>NYS Department of Labor also considers the following individuals with barriers to employment as priority populations for individualized career and training services, if they do not already fall under on the WIOA-required populations:</w:t>
      </w:r>
    </w:p>
    <w:p w:rsidR="00CF7A12" w:rsidRPr="0049149B" w:rsidRDefault="00CF7A12" w:rsidP="00427A95">
      <w:pPr>
        <w:pStyle w:val="ListParagraph"/>
        <w:numPr>
          <w:ilvl w:val="0"/>
          <w:numId w:val="6"/>
        </w:numPr>
        <w:rPr>
          <w:sz w:val="24"/>
          <w:szCs w:val="24"/>
        </w:rPr>
      </w:pPr>
      <w:r w:rsidRPr="0049149B">
        <w:rPr>
          <w:sz w:val="24"/>
          <w:szCs w:val="24"/>
        </w:rPr>
        <w:lastRenderedPageBreak/>
        <w:t>Individuals with disabilities</w:t>
      </w:r>
    </w:p>
    <w:p w:rsidR="00CF7A12" w:rsidRPr="0049149B" w:rsidRDefault="00427A95" w:rsidP="00CF7A12">
      <w:pPr>
        <w:pStyle w:val="ListParagraph"/>
        <w:numPr>
          <w:ilvl w:val="0"/>
          <w:numId w:val="6"/>
        </w:numPr>
        <w:rPr>
          <w:sz w:val="24"/>
          <w:szCs w:val="24"/>
        </w:rPr>
      </w:pPr>
      <w:r w:rsidRPr="0049149B">
        <w:rPr>
          <w:sz w:val="24"/>
          <w:szCs w:val="24"/>
        </w:rPr>
        <w:t>Justice-involved individuals</w:t>
      </w:r>
    </w:p>
    <w:p w:rsidR="00427A95" w:rsidRPr="0049149B" w:rsidRDefault="00427A95" w:rsidP="00CF7A12">
      <w:pPr>
        <w:pStyle w:val="ListParagraph"/>
        <w:numPr>
          <w:ilvl w:val="0"/>
          <w:numId w:val="6"/>
        </w:numPr>
        <w:rPr>
          <w:sz w:val="24"/>
          <w:szCs w:val="24"/>
        </w:rPr>
      </w:pPr>
      <w:r w:rsidRPr="0049149B">
        <w:rPr>
          <w:sz w:val="24"/>
          <w:szCs w:val="24"/>
        </w:rPr>
        <w:t>Single parents</w:t>
      </w:r>
    </w:p>
    <w:p w:rsidR="00427A95" w:rsidRPr="0049149B" w:rsidRDefault="00427A95" w:rsidP="00427A95">
      <w:pPr>
        <w:rPr>
          <w:sz w:val="24"/>
          <w:szCs w:val="24"/>
        </w:rPr>
      </w:pPr>
      <w:r w:rsidRPr="0049149B">
        <w:rPr>
          <w:sz w:val="24"/>
          <w:szCs w:val="24"/>
        </w:rPr>
        <w:t>The St. Lawrence County Workforce Development Board will ensure that priority of service is given to individuals accessing the Career Center services in the following prioritized order:</w:t>
      </w:r>
    </w:p>
    <w:p w:rsidR="00427A95" w:rsidRPr="0049149B" w:rsidRDefault="00427A95" w:rsidP="00427A95">
      <w:pPr>
        <w:pStyle w:val="ListParagraph"/>
        <w:numPr>
          <w:ilvl w:val="0"/>
          <w:numId w:val="7"/>
        </w:numPr>
        <w:rPr>
          <w:sz w:val="24"/>
          <w:szCs w:val="24"/>
        </w:rPr>
      </w:pPr>
      <w:r w:rsidRPr="0049149B">
        <w:rPr>
          <w:sz w:val="24"/>
          <w:szCs w:val="24"/>
        </w:rPr>
        <w:t xml:space="preserve"> Veterans and eligible spouses who are included in the groups given statutory priority for WIOA Adult formula funding.  This means that veterans and eligible spouses who are recipients of public assistance, other low-income individuals, or individuals who are basic skills deficient receive first priority for individualized and career services with WIOA Adult formula funds.</w:t>
      </w:r>
    </w:p>
    <w:p w:rsidR="008355B1" w:rsidRPr="0049149B" w:rsidRDefault="008355B1" w:rsidP="008355B1">
      <w:pPr>
        <w:pStyle w:val="ListParagraph"/>
        <w:rPr>
          <w:sz w:val="24"/>
          <w:szCs w:val="24"/>
        </w:rPr>
      </w:pPr>
    </w:p>
    <w:p w:rsidR="00427A95" w:rsidRPr="0049149B" w:rsidRDefault="008355B1" w:rsidP="00427A95">
      <w:pPr>
        <w:pStyle w:val="ListParagraph"/>
        <w:numPr>
          <w:ilvl w:val="0"/>
          <w:numId w:val="7"/>
        </w:numPr>
        <w:rPr>
          <w:sz w:val="24"/>
          <w:szCs w:val="24"/>
        </w:rPr>
      </w:pPr>
      <w:r w:rsidRPr="0049149B">
        <w:rPr>
          <w:sz w:val="24"/>
          <w:szCs w:val="24"/>
        </w:rPr>
        <w:t xml:space="preserve">Individuals who are </w:t>
      </w:r>
      <w:r w:rsidRPr="0049149B">
        <w:rPr>
          <w:sz w:val="24"/>
          <w:szCs w:val="24"/>
          <w:u w:val="single"/>
        </w:rPr>
        <w:t>not</w:t>
      </w:r>
      <w:r w:rsidRPr="0049149B">
        <w:rPr>
          <w:sz w:val="24"/>
          <w:szCs w:val="24"/>
        </w:rPr>
        <w:t xml:space="preserve"> Veterans or eligible spouses who are included in the three populations given priority for WIOA Adult formula funds.</w:t>
      </w:r>
    </w:p>
    <w:p w:rsidR="008355B1" w:rsidRPr="0049149B" w:rsidRDefault="008355B1" w:rsidP="008355B1">
      <w:pPr>
        <w:pStyle w:val="ListParagraph"/>
        <w:rPr>
          <w:sz w:val="24"/>
          <w:szCs w:val="24"/>
        </w:rPr>
      </w:pPr>
    </w:p>
    <w:p w:rsidR="008355B1" w:rsidRPr="0049149B" w:rsidRDefault="008355B1" w:rsidP="00427A95">
      <w:pPr>
        <w:pStyle w:val="ListParagraph"/>
        <w:numPr>
          <w:ilvl w:val="0"/>
          <w:numId w:val="7"/>
        </w:numPr>
        <w:rPr>
          <w:sz w:val="24"/>
          <w:szCs w:val="24"/>
        </w:rPr>
      </w:pPr>
      <w:r w:rsidRPr="0049149B">
        <w:rPr>
          <w:sz w:val="24"/>
          <w:szCs w:val="24"/>
        </w:rPr>
        <w:t>Veterans and eligible spouses who are not included in WIOA’s three priority Adult groups (recipients of Public Assistance, Other Low Income Individuals, or individuals who are Basic Skills Deficient).</w:t>
      </w:r>
    </w:p>
    <w:p w:rsidR="008355B1" w:rsidRPr="0049149B" w:rsidRDefault="008355B1" w:rsidP="008355B1">
      <w:pPr>
        <w:pStyle w:val="ListParagraph"/>
        <w:rPr>
          <w:sz w:val="24"/>
          <w:szCs w:val="24"/>
        </w:rPr>
      </w:pPr>
    </w:p>
    <w:p w:rsidR="008355B1" w:rsidRPr="0049149B" w:rsidRDefault="008355B1" w:rsidP="00427A95">
      <w:pPr>
        <w:pStyle w:val="ListParagraph"/>
        <w:numPr>
          <w:ilvl w:val="0"/>
          <w:numId w:val="7"/>
        </w:numPr>
        <w:rPr>
          <w:sz w:val="24"/>
          <w:szCs w:val="24"/>
        </w:rPr>
      </w:pPr>
      <w:r w:rsidRPr="0049149B">
        <w:rPr>
          <w:sz w:val="24"/>
          <w:szCs w:val="24"/>
        </w:rPr>
        <w:t>Additional priority populations established by NYS Department of Labor.</w:t>
      </w:r>
    </w:p>
    <w:p w:rsidR="008355B1" w:rsidRPr="0049149B" w:rsidRDefault="008355B1" w:rsidP="008355B1">
      <w:pPr>
        <w:pStyle w:val="ListParagraph"/>
        <w:rPr>
          <w:sz w:val="24"/>
          <w:szCs w:val="24"/>
        </w:rPr>
      </w:pPr>
    </w:p>
    <w:p w:rsidR="008355B1" w:rsidRPr="0049149B" w:rsidRDefault="008355B1" w:rsidP="00427A95">
      <w:pPr>
        <w:pStyle w:val="ListParagraph"/>
        <w:numPr>
          <w:ilvl w:val="0"/>
          <w:numId w:val="7"/>
        </w:numPr>
        <w:rPr>
          <w:sz w:val="24"/>
          <w:szCs w:val="24"/>
        </w:rPr>
      </w:pPr>
      <w:r w:rsidRPr="0049149B">
        <w:rPr>
          <w:sz w:val="24"/>
          <w:szCs w:val="24"/>
        </w:rPr>
        <w:t>Non-covered individuals out the populations given priority under WIOA (including the three additional priority populations identified by NYS Department of Labor and underemployed individuals).</w:t>
      </w:r>
    </w:p>
    <w:p w:rsidR="00572895" w:rsidRPr="0049149B" w:rsidRDefault="00572895" w:rsidP="00572895">
      <w:pPr>
        <w:pStyle w:val="ListParagraph"/>
        <w:rPr>
          <w:sz w:val="24"/>
          <w:szCs w:val="24"/>
        </w:rPr>
      </w:pPr>
    </w:p>
    <w:p w:rsidR="00572895" w:rsidRPr="0049149B" w:rsidRDefault="00572895" w:rsidP="00572895">
      <w:pPr>
        <w:rPr>
          <w:sz w:val="24"/>
          <w:szCs w:val="24"/>
        </w:rPr>
      </w:pPr>
      <w:r w:rsidRPr="0049149B">
        <w:rPr>
          <w:sz w:val="24"/>
          <w:szCs w:val="24"/>
        </w:rPr>
        <w:t>This order will be followed when it comes to determining funding for WIOA Adult programs</w:t>
      </w:r>
      <w:r w:rsidR="0049149B" w:rsidRPr="0049149B">
        <w:rPr>
          <w:sz w:val="24"/>
          <w:szCs w:val="24"/>
        </w:rPr>
        <w:t xml:space="preserve">.  Services must be prioritized to the priority populations, regardless of the amount of funds available to provide services in the local area.  </w:t>
      </w:r>
      <w:r w:rsidRPr="0049149B">
        <w:rPr>
          <w:sz w:val="24"/>
          <w:szCs w:val="24"/>
        </w:rPr>
        <w:t xml:space="preserve">Customer demographic data and all barrier-related information will be recorded in OSOS to ensure customers are being identified as one or more of the priority Adult populations.  </w:t>
      </w:r>
    </w:p>
    <w:p w:rsidR="00572895" w:rsidRDefault="00572895" w:rsidP="00572895">
      <w:pPr>
        <w:rPr>
          <w:sz w:val="24"/>
          <w:szCs w:val="24"/>
        </w:rPr>
      </w:pPr>
      <w:r w:rsidRPr="0049149B">
        <w:rPr>
          <w:sz w:val="24"/>
          <w:szCs w:val="24"/>
        </w:rPr>
        <w:t>The statutory priority only applies to Adult Program funds and only applies to providing individualized career and training services.  Funds allocated for Dislocated Worker and Youth are not subject to this requirement.  Additionally, there are no restrictions to providing basic career services.  They may be provided to any eligible Adult.</w:t>
      </w:r>
    </w:p>
    <w:p w:rsidR="00E5565E" w:rsidRDefault="00E5565E" w:rsidP="00572895">
      <w:pPr>
        <w:rPr>
          <w:sz w:val="24"/>
          <w:szCs w:val="24"/>
        </w:rPr>
      </w:pPr>
    </w:p>
    <w:p w:rsidR="00E5565E" w:rsidRDefault="00E5565E" w:rsidP="00572895">
      <w:pPr>
        <w:rPr>
          <w:sz w:val="24"/>
          <w:szCs w:val="24"/>
        </w:rPr>
      </w:pPr>
      <w:r>
        <w:rPr>
          <w:sz w:val="24"/>
          <w:szCs w:val="24"/>
        </w:rPr>
        <w:t>Attachments:</w:t>
      </w:r>
    </w:p>
    <w:p w:rsidR="00CF7A12" w:rsidRPr="00542112" w:rsidRDefault="00E5565E" w:rsidP="00CF7A12">
      <w:r>
        <w:rPr>
          <w:sz w:val="24"/>
          <w:szCs w:val="24"/>
        </w:rPr>
        <w:t>Key Terms and Definitions</w:t>
      </w:r>
      <w:bookmarkStart w:id="0" w:name="_GoBack"/>
      <w:bookmarkEnd w:id="0"/>
    </w:p>
    <w:p w:rsidR="00542112" w:rsidRDefault="00542112"/>
    <w:sectPr w:rsidR="00542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15F5C"/>
    <w:multiLevelType w:val="hybridMultilevel"/>
    <w:tmpl w:val="E98AD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A329D"/>
    <w:multiLevelType w:val="hybridMultilevel"/>
    <w:tmpl w:val="0ED203CA"/>
    <w:lvl w:ilvl="0" w:tplc="DF7C38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1E0671D"/>
    <w:multiLevelType w:val="hybridMultilevel"/>
    <w:tmpl w:val="42866764"/>
    <w:lvl w:ilvl="0" w:tplc="E16C85FE">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41E72DD"/>
    <w:multiLevelType w:val="hybridMultilevel"/>
    <w:tmpl w:val="0F7C4522"/>
    <w:lvl w:ilvl="0" w:tplc="B6A2F0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5882424"/>
    <w:multiLevelType w:val="hybridMultilevel"/>
    <w:tmpl w:val="CD0CF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A44188"/>
    <w:multiLevelType w:val="hybridMultilevel"/>
    <w:tmpl w:val="42DED20E"/>
    <w:lvl w:ilvl="0" w:tplc="650613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E74E86"/>
    <w:multiLevelType w:val="hybridMultilevel"/>
    <w:tmpl w:val="95FC91D6"/>
    <w:lvl w:ilvl="0" w:tplc="C3DC737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12"/>
    <w:rsid w:val="00126471"/>
    <w:rsid w:val="002E1FDE"/>
    <w:rsid w:val="00427A95"/>
    <w:rsid w:val="0049149B"/>
    <w:rsid w:val="00542112"/>
    <w:rsid w:val="00572895"/>
    <w:rsid w:val="008355B1"/>
    <w:rsid w:val="00960EF1"/>
    <w:rsid w:val="00CB57C2"/>
    <w:rsid w:val="00CF7A12"/>
    <w:rsid w:val="00E5565E"/>
    <w:rsid w:val="00FE0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BC41C-6D24-4393-8DE3-DD1E9C9E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Penny</dc:creator>
  <cp:keywords/>
  <dc:description/>
  <cp:lastModifiedBy>Lewis, Pam</cp:lastModifiedBy>
  <cp:revision>2</cp:revision>
  <cp:lastPrinted>2023-04-27T19:00:00Z</cp:lastPrinted>
  <dcterms:created xsi:type="dcterms:W3CDTF">2024-05-29T15:08:00Z</dcterms:created>
  <dcterms:modified xsi:type="dcterms:W3CDTF">2024-05-29T15:08:00Z</dcterms:modified>
</cp:coreProperties>
</file>